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5D8659" w14:textId="77777777" w:rsidR="0002476D" w:rsidRPr="00422B8D" w:rsidRDefault="0002476D" w:rsidP="0002476D">
      <w:pPr>
        <w:spacing w:after="0" w:line="240" w:lineRule="auto"/>
        <w:rPr>
          <w:rFonts w:ascii="Liberation Serif" w:hAnsi="Liberation Serif" w:cs="Liberation Serif"/>
          <w:sz w:val="24"/>
          <w:szCs w:val="24"/>
          <w:lang w:eastAsia="en-US"/>
        </w:rPr>
      </w:pPr>
      <w:bookmarkStart w:id="0" w:name="_Hlk154406858"/>
      <w:r>
        <w:rPr>
          <w:rFonts w:ascii="Liberation Serif" w:hAnsi="Liberation Serif" w:cs="Liberation Serif"/>
          <w:sz w:val="24"/>
          <w:szCs w:val="24"/>
          <w:lang w:eastAsia="en-US"/>
        </w:rPr>
        <w:t xml:space="preserve">                                                                                                  </w:t>
      </w: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>УТВЕРЖДЕН</w:t>
      </w:r>
    </w:p>
    <w:p w14:paraId="14F7E54B" w14:textId="77777777" w:rsidR="0002476D" w:rsidRDefault="0002476D" w:rsidP="0002476D">
      <w:pPr>
        <w:spacing w:after="0" w:line="240" w:lineRule="auto"/>
        <w:ind w:left="5919"/>
        <w:rPr>
          <w:rFonts w:ascii="Liberation Serif" w:hAnsi="Liberation Serif" w:cs="Liberation Serif"/>
          <w:sz w:val="24"/>
          <w:szCs w:val="24"/>
          <w:lang w:eastAsia="en-US"/>
        </w:rPr>
      </w:pP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 xml:space="preserve">постановлением администрации </w:t>
      </w:r>
    </w:p>
    <w:p w14:paraId="05242386" w14:textId="77777777" w:rsidR="0002476D" w:rsidRPr="00422B8D" w:rsidRDefault="0002476D" w:rsidP="0002476D">
      <w:pPr>
        <w:spacing w:after="0" w:line="240" w:lineRule="auto"/>
        <w:ind w:left="5919"/>
        <w:rPr>
          <w:rFonts w:ascii="Liberation Serif" w:hAnsi="Liberation Serif" w:cs="Liberation Serif"/>
          <w:sz w:val="24"/>
          <w:szCs w:val="24"/>
          <w:lang w:eastAsia="en-US"/>
        </w:rPr>
      </w:pP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>Кушвинского городского округа</w:t>
      </w:r>
    </w:p>
    <w:p w14:paraId="567384C6" w14:textId="6214F25A" w:rsidR="0002476D" w:rsidRPr="008F7D3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714CE5">
        <w:rPr>
          <w:rFonts w:ascii="Liberation Serif" w:eastAsia="Times New Roman" w:hAnsi="Liberation Serif" w:cs="Liberation Serif"/>
          <w:bCs/>
          <w:sz w:val="24"/>
          <w:szCs w:val="24"/>
        </w:rPr>
        <w:t>от</w:t>
      </w:r>
      <w:r w:rsidRPr="0002476D">
        <w:rPr>
          <w:rFonts w:ascii="Liberation Serif" w:eastAsia="Times New Roman" w:hAnsi="Liberation Serif" w:cs="Liberation Serif"/>
          <w:bCs/>
          <w:sz w:val="24"/>
          <w:szCs w:val="24"/>
          <w:lang w:val="en-US"/>
        </w:rPr>
        <w:t xml:space="preserve"> </w:t>
      </w:r>
      <w:r w:rsidR="008F7D3D">
        <w:rPr>
          <w:rFonts w:ascii="Liberation Serif" w:eastAsia="Times New Roman" w:hAnsi="Liberation Serif" w:cs="Liberation Serif"/>
          <w:bCs/>
          <w:sz w:val="24"/>
          <w:szCs w:val="24"/>
          <w:u w:val="single"/>
        </w:rPr>
        <w:t>21.06.2024 № 993</w:t>
      </w:r>
    </w:p>
    <w:p w14:paraId="28B98981" w14:textId="77777777" w:rsidR="0002476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422B8D">
        <w:rPr>
          <w:rFonts w:ascii="Liberation Serif" w:eastAsia="Times New Roman" w:hAnsi="Liberation Serif" w:cs="Liberation Serif"/>
          <w:bCs/>
          <w:sz w:val="24"/>
          <w:szCs w:val="24"/>
        </w:rPr>
        <w:t>«</w:t>
      </w:r>
      <w:r>
        <w:rPr>
          <w:rFonts w:ascii="Liberation Serif" w:eastAsia="Times New Roman" w:hAnsi="Liberation Serif" w:cs="Liberation Serif"/>
          <w:bCs/>
          <w:sz w:val="24"/>
          <w:szCs w:val="24"/>
        </w:rPr>
        <w:t xml:space="preserve">О ликвидации муниципального </w:t>
      </w:r>
    </w:p>
    <w:p w14:paraId="70DCF114" w14:textId="77777777" w:rsidR="0002476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</w:rPr>
        <w:t xml:space="preserve">унитарного предприятия </w:t>
      </w:r>
    </w:p>
    <w:p w14:paraId="67197696" w14:textId="77777777" w:rsidR="0002476D" w:rsidRPr="00422B8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</w:rPr>
        <w:t>Кушвинского городского округа</w:t>
      </w:r>
      <w:r w:rsidRPr="00422B8D">
        <w:rPr>
          <w:rFonts w:ascii="Liberation Serif" w:eastAsia="Times New Roman" w:hAnsi="Liberation Serif" w:cs="Liberation Serif"/>
          <w:bCs/>
          <w:sz w:val="24"/>
          <w:szCs w:val="24"/>
        </w:rPr>
        <w:t>»</w:t>
      </w:r>
    </w:p>
    <w:bookmarkEnd w:id="0"/>
    <w:p w14:paraId="56E74F1A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02D286E5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618DA8A0" w14:textId="77777777" w:rsidR="0002476D" w:rsidRPr="00714CE5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b/>
          <w:bCs/>
          <w:sz w:val="28"/>
          <w:szCs w:val="28"/>
        </w:rPr>
      </w:pPr>
      <w:r w:rsidRPr="00714CE5">
        <w:rPr>
          <w:rFonts w:ascii="Liberation Serif" w:eastAsia="Times New Roman" w:hAnsi="Liberation Serif"/>
          <w:b/>
          <w:bCs/>
          <w:sz w:val="28"/>
          <w:szCs w:val="28"/>
        </w:rPr>
        <w:t>СОСТАВ</w:t>
      </w:r>
    </w:p>
    <w:p w14:paraId="128AED21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b/>
          <w:sz w:val="28"/>
          <w:szCs w:val="28"/>
        </w:rPr>
      </w:pPr>
      <w:r w:rsidRPr="00714CE5">
        <w:rPr>
          <w:rFonts w:ascii="Liberation Serif" w:eastAsia="Times New Roman" w:hAnsi="Liberation Serif"/>
          <w:b/>
          <w:sz w:val="28"/>
          <w:szCs w:val="28"/>
        </w:rPr>
        <w:t xml:space="preserve">ликвидационной комиссии для проведения мероприятий по ликвидации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 унитарного предприятия Кушвинского городского округа</w:t>
      </w:r>
      <w:r w:rsidRPr="00714CE5">
        <w:rPr>
          <w:rFonts w:ascii="Liberation Serif" w:eastAsia="Times New Roman" w:hAnsi="Liberation Serif"/>
          <w:b/>
          <w:sz w:val="28"/>
          <w:szCs w:val="28"/>
        </w:rPr>
        <w:t xml:space="preserve"> «Водоканал»</w:t>
      </w:r>
    </w:p>
    <w:p w14:paraId="76B7BDC9" w14:textId="77777777" w:rsidR="0002476D" w:rsidRPr="0002476D" w:rsidRDefault="0002476D" w:rsidP="0002476D">
      <w:pPr>
        <w:spacing w:after="0" w:line="240" w:lineRule="auto"/>
        <w:jc w:val="both"/>
        <w:rPr>
          <w:rFonts w:ascii="Liberation Serif" w:eastAsia="Times New Roman" w:hAnsi="Liberation Serif"/>
          <w:bCs/>
          <w:sz w:val="28"/>
          <w:szCs w:val="28"/>
        </w:rPr>
      </w:pPr>
    </w:p>
    <w:p w14:paraId="01F8CE12" w14:textId="77777777" w:rsidR="0002476D" w:rsidRPr="0002476D" w:rsidRDefault="0002476D" w:rsidP="0002476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/>
          <w:bCs/>
          <w:sz w:val="28"/>
          <w:szCs w:val="28"/>
        </w:rPr>
      </w:pPr>
      <w:r w:rsidRPr="0002476D">
        <w:rPr>
          <w:rFonts w:ascii="Liberation Serif" w:eastAsia="Times New Roman" w:hAnsi="Liberation Serif"/>
          <w:bCs/>
          <w:sz w:val="28"/>
          <w:szCs w:val="28"/>
        </w:rPr>
        <w:t>Коротаев Илья Николаевич - исполняющий обязанности директора муниципального унитарного предприятия Кушвинского городского округа «Водоканал» - председатель ликвидационной комиссии.</w:t>
      </w:r>
    </w:p>
    <w:p w14:paraId="41063A5E" w14:textId="77777777" w:rsidR="0002476D" w:rsidRPr="0002476D" w:rsidRDefault="0002476D" w:rsidP="0002476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/>
          <w:bCs/>
          <w:sz w:val="28"/>
          <w:szCs w:val="28"/>
        </w:rPr>
      </w:pPr>
      <w:r w:rsidRPr="0002476D">
        <w:rPr>
          <w:rFonts w:ascii="Liberation Serif" w:eastAsia="Times New Roman" w:hAnsi="Liberation Serif"/>
          <w:bCs/>
          <w:sz w:val="28"/>
          <w:szCs w:val="28"/>
        </w:rPr>
        <w:t>Чепрасов Антон Вячеславович- Первый заместитель главы Кушвинского городского округа – член ликвидационной комиссии.</w:t>
      </w:r>
    </w:p>
    <w:p w14:paraId="26F9F9F9" w14:textId="77777777" w:rsidR="0002476D" w:rsidRPr="0002476D" w:rsidRDefault="0002476D" w:rsidP="0002476D">
      <w:pPr>
        <w:pStyle w:val="a7"/>
        <w:numPr>
          <w:ilvl w:val="0"/>
          <w:numId w:val="1"/>
        </w:numPr>
        <w:spacing w:after="0" w:line="240" w:lineRule="auto"/>
        <w:jc w:val="both"/>
        <w:rPr>
          <w:rFonts w:ascii="Liberation Serif" w:eastAsia="Times New Roman" w:hAnsi="Liberation Serif"/>
          <w:bCs/>
          <w:sz w:val="28"/>
          <w:szCs w:val="28"/>
        </w:rPr>
      </w:pPr>
      <w:r w:rsidRPr="0002476D">
        <w:rPr>
          <w:rFonts w:ascii="Liberation Serif" w:eastAsia="Times New Roman" w:hAnsi="Liberation Serif"/>
          <w:bCs/>
          <w:sz w:val="28"/>
          <w:szCs w:val="28"/>
        </w:rPr>
        <w:t>Орлова Светлана Владимировна- Председатель Комитета по управлению муниципальным имуществом Кушвинского городского округа – член ликвидационной комиссии.</w:t>
      </w:r>
    </w:p>
    <w:p w14:paraId="5EF79D6C" w14:textId="77777777" w:rsidR="0002476D" w:rsidRPr="00DC7637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bCs/>
          <w:sz w:val="28"/>
          <w:szCs w:val="28"/>
        </w:rPr>
      </w:pPr>
    </w:p>
    <w:p w14:paraId="5C5F1B83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47AF6447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2EA6E304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535FE785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2141B5B5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70E492CE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0BE0CF91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4A87A25A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506C24C5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5FCB7DBE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1CA3DC9C" w14:textId="77777777" w:rsidR="0002476D" w:rsidRDefault="0002476D" w:rsidP="0002476D">
      <w:pPr>
        <w:spacing w:after="0" w:line="26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55530671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6D2AF89C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24907787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55463D73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02B04297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3EF75E37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32E64923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4790966F" w14:textId="77777777" w:rsidR="0002476D" w:rsidRDefault="0002476D" w:rsidP="0002476D">
      <w:pPr>
        <w:spacing w:after="0" w:line="240" w:lineRule="auto"/>
        <w:rPr>
          <w:rFonts w:ascii="Liberation Serif" w:eastAsia="Times New Roman" w:hAnsi="Liberation Serif"/>
          <w:sz w:val="28"/>
          <w:szCs w:val="28"/>
        </w:rPr>
      </w:pPr>
    </w:p>
    <w:p w14:paraId="10E80E8C" w14:textId="77777777" w:rsidR="00F86D22" w:rsidRDefault="00F86D22" w:rsidP="0002476D">
      <w:pPr>
        <w:spacing w:after="0" w:line="240" w:lineRule="auto"/>
        <w:rPr>
          <w:rFonts w:ascii="Liberation Serif" w:hAnsi="Liberation Serif" w:cs="Liberation Serif"/>
          <w:sz w:val="24"/>
          <w:szCs w:val="24"/>
          <w:lang w:eastAsia="en-US"/>
        </w:rPr>
      </w:pPr>
    </w:p>
    <w:p w14:paraId="3182CBC1" w14:textId="77777777" w:rsidR="008B059B" w:rsidRDefault="00F86D22" w:rsidP="0002476D">
      <w:pPr>
        <w:spacing w:after="0" w:line="240" w:lineRule="auto"/>
        <w:rPr>
          <w:rFonts w:ascii="Liberation Serif" w:hAnsi="Liberation Serif" w:cs="Liberation Serif"/>
          <w:sz w:val="24"/>
          <w:szCs w:val="24"/>
          <w:lang w:eastAsia="en-US"/>
        </w:rPr>
      </w:pPr>
      <w:r>
        <w:rPr>
          <w:rFonts w:ascii="Liberation Serif" w:hAnsi="Liberation Serif" w:cs="Liberation Serif"/>
          <w:sz w:val="24"/>
          <w:szCs w:val="24"/>
          <w:lang w:eastAsia="en-US"/>
        </w:rPr>
        <w:t xml:space="preserve">                                                                                                  </w:t>
      </w:r>
    </w:p>
    <w:p w14:paraId="01CF7C1D" w14:textId="77777777" w:rsidR="008B059B" w:rsidRDefault="008B059B" w:rsidP="0002476D">
      <w:pPr>
        <w:spacing w:after="0" w:line="240" w:lineRule="auto"/>
        <w:rPr>
          <w:rFonts w:ascii="Liberation Serif" w:hAnsi="Liberation Serif" w:cs="Liberation Serif"/>
          <w:sz w:val="24"/>
          <w:szCs w:val="24"/>
          <w:lang w:eastAsia="en-US"/>
        </w:rPr>
      </w:pPr>
    </w:p>
    <w:p w14:paraId="0FD92594" w14:textId="77777777" w:rsidR="0002476D" w:rsidRPr="00422B8D" w:rsidRDefault="008B059B" w:rsidP="008B059B">
      <w:pPr>
        <w:spacing w:after="0" w:line="240" w:lineRule="auto"/>
        <w:ind w:left="4956" w:firstLine="708"/>
        <w:rPr>
          <w:rFonts w:ascii="Liberation Serif" w:hAnsi="Liberation Serif" w:cs="Liberation Serif"/>
          <w:sz w:val="24"/>
          <w:szCs w:val="24"/>
          <w:lang w:eastAsia="en-US"/>
        </w:rPr>
      </w:pPr>
      <w:r>
        <w:rPr>
          <w:rFonts w:ascii="Liberation Serif" w:hAnsi="Liberation Serif" w:cs="Liberation Serif"/>
          <w:sz w:val="24"/>
          <w:szCs w:val="24"/>
          <w:lang w:eastAsia="en-US"/>
        </w:rPr>
        <w:lastRenderedPageBreak/>
        <w:t xml:space="preserve">    </w:t>
      </w:r>
      <w:r w:rsidR="00F86D22">
        <w:rPr>
          <w:rFonts w:ascii="Liberation Serif" w:hAnsi="Liberation Serif" w:cs="Liberation Serif"/>
          <w:sz w:val="24"/>
          <w:szCs w:val="24"/>
          <w:lang w:eastAsia="en-US"/>
        </w:rPr>
        <w:t>У</w:t>
      </w:r>
      <w:r w:rsidR="0002476D" w:rsidRPr="00422B8D">
        <w:rPr>
          <w:rFonts w:ascii="Liberation Serif" w:hAnsi="Liberation Serif" w:cs="Liberation Serif"/>
          <w:sz w:val="24"/>
          <w:szCs w:val="24"/>
          <w:lang w:eastAsia="en-US"/>
        </w:rPr>
        <w:t>ТВЕРЖДЕН</w:t>
      </w:r>
    </w:p>
    <w:p w14:paraId="1883455C" w14:textId="77777777" w:rsidR="0002476D" w:rsidRDefault="0002476D" w:rsidP="0002476D">
      <w:pPr>
        <w:spacing w:after="0" w:line="240" w:lineRule="auto"/>
        <w:ind w:left="5919"/>
        <w:rPr>
          <w:rFonts w:ascii="Liberation Serif" w:hAnsi="Liberation Serif" w:cs="Liberation Serif"/>
          <w:sz w:val="24"/>
          <w:szCs w:val="24"/>
          <w:lang w:eastAsia="en-US"/>
        </w:rPr>
      </w:pP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 xml:space="preserve">постановлением администрации </w:t>
      </w:r>
    </w:p>
    <w:p w14:paraId="7F089370" w14:textId="77777777" w:rsidR="0002476D" w:rsidRPr="00422B8D" w:rsidRDefault="0002476D" w:rsidP="0002476D">
      <w:pPr>
        <w:spacing w:after="0" w:line="240" w:lineRule="auto"/>
        <w:ind w:left="5919"/>
        <w:rPr>
          <w:rFonts w:ascii="Liberation Serif" w:hAnsi="Liberation Serif" w:cs="Liberation Serif"/>
          <w:sz w:val="24"/>
          <w:szCs w:val="24"/>
          <w:lang w:eastAsia="en-US"/>
        </w:rPr>
      </w:pPr>
      <w:r w:rsidRPr="00422B8D">
        <w:rPr>
          <w:rFonts w:ascii="Liberation Serif" w:hAnsi="Liberation Serif" w:cs="Liberation Serif"/>
          <w:sz w:val="24"/>
          <w:szCs w:val="24"/>
          <w:lang w:eastAsia="en-US"/>
        </w:rPr>
        <w:t>Кушвинского городского округа</w:t>
      </w:r>
    </w:p>
    <w:p w14:paraId="070D38A9" w14:textId="19FC150D" w:rsidR="0002476D" w:rsidRPr="008F7D3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  <w:lang w:val="en-US"/>
        </w:rPr>
      </w:pPr>
      <w:r w:rsidRPr="00714CE5">
        <w:rPr>
          <w:rFonts w:ascii="Liberation Serif" w:eastAsia="Times New Roman" w:hAnsi="Liberation Serif" w:cs="Liberation Serif"/>
          <w:bCs/>
          <w:sz w:val="24"/>
          <w:szCs w:val="24"/>
        </w:rPr>
        <w:t>от</w:t>
      </w:r>
      <w:r w:rsidRPr="008F7D3D">
        <w:rPr>
          <w:rFonts w:ascii="Liberation Serif" w:eastAsia="Times New Roman" w:hAnsi="Liberation Serif" w:cs="Liberation Serif"/>
          <w:bCs/>
          <w:sz w:val="24"/>
          <w:szCs w:val="24"/>
          <w:lang w:val="en-US"/>
        </w:rPr>
        <w:t xml:space="preserve"> </w:t>
      </w:r>
      <w:r w:rsidR="008F7D3D">
        <w:rPr>
          <w:rFonts w:ascii="Liberation Serif" w:eastAsia="Times New Roman" w:hAnsi="Liberation Serif" w:cs="Liberation Serif"/>
          <w:bCs/>
          <w:sz w:val="24"/>
          <w:szCs w:val="24"/>
          <w:u w:val="single"/>
        </w:rPr>
        <w:t>21.06.2024 № 993</w:t>
      </w:r>
      <w:r w:rsidRPr="008F7D3D">
        <w:rPr>
          <w:rFonts w:ascii="Liberation Serif" w:eastAsia="Times New Roman" w:hAnsi="Liberation Serif" w:cs="Liberation Serif"/>
          <w:bCs/>
          <w:sz w:val="24"/>
          <w:szCs w:val="24"/>
          <w:lang w:val="en-US"/>
        </w:rPr>
        <w:t xml:space="preserve"> </w:t>
      </w:r>
    </w:p>
    <w:p w14:paraId="2143605F" w14:textId="77777777" w:rsidR="0002476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 w:rsidRPr="00422B8D">
        <w:rPr>
          <w:rFonts w:ascii="Liberation Serif" w:eastAsia="Times New Roman" w:hAnsi="Liberation Serif" w:cs="Liberation Serif"/>
          <w:bCs/>
          <w:sz w:val="24"/>
          <w:szCs w:val="24"/>
        </w:rPr>
        <w:t>«</w:t>
      </w:r>
      <w:r>
        <w:rPr>
          <w:rFonts w:ascii="Liberation Serif" w:eastAsia="Times New Roman" w:hAnsi="Liberation Serif" w:cs="Liberation Serif"/>
          <w:bCs/>
          <w:sz w:val="24"/>
          <w:szCs w:val="24"/>
        </w:rPr>
        <w:t xml:space="preserve">О ликвидации муниципального </w:t>
      </w:r>
    </w:p>
    <w:p w14:paraId="30D4E019" w14:textId="77777777" w:rsidR="0002476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</w:rPr>
        <w:t xml:space="preserve">унитарного предприятия </w:t>
      </w:r>
    </w:p>
    <w:p w14:paraId="71A5F2C6" w14:textId="77777777" w:rsidR="0002476D" w:rsidRPr="00422B8D" w:rsidRDefault="0002476D" w:rsidP="0002476D">
      <w:pPr>
        <w:autoSpaceDE w:val="0"/>
        <w:autoSpaceDN w:val="0"/>
        <w:adjustRightInd w:val="0"/>
        <w:spacing w:after="0" w:line="240" w:lineRule="auto"/>
        <w:ind w:left="5919"/>
        <w:rPr>
          <w:rFonts w:ascii="Liberation Serif" w:eastAsia="Times New Roman" w:hAnsi="Liberation Serif" w:cs="Liberation Serif"/>
          <w:bCs/>
          <w:sz w:val="24"/>
          <w:szCs w:val="24"/>
        </w:rPr>
      </w:pPr>
      <w:r>
        <w:rPr>
          <w:rFonts w:ascii="Liberation Serif" w:eastAsia="Times New Roman" w:hAnsi="Liberation Serif" w:cs="Liberation Serif"/>
          <w:bCs/>
          <w:sz w:val="24"/>
          <w:szCs w:val="24"/>
        </w:rPr>
        <w:t>Кушвинского городского округа</w:t>
      </w:r>
      <w:r w:rsidRPr="00422B8D">
        <w:rPr>
          <w:rFonts w:ascii="Liberation Serif" w:eastAsia="Times New Roman" w:hAnsi="Liberation Serif" w:cs="Liberation Serif"/>
          <w:bCs/>
          <w:sz w:val="24"/>
          <w:szCs w:val="24"/>
        </w:rPr>
        <w:t>»</w:t>
      </w:r>
    </w:p>
    <w:p w14:paraId="065F9204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1B714F24" w14:textId="77777777" w:rsidR="0002476D" w:rsidRDefault="0002476D" w:rsidP="0002476D">
      <w:pPr>
        <w:spacing w:after="0" w:line="240" w:lineRule="auto"/>
        <w:jc w:val="center"/>
        <w:rPr>
          <w:rFonts w:ascii="Liberation Serif" w:eastAsia="Times New Roman" w:hAnsi="Liberation Serif"/>
          <w:sz w:val="28"/>
          <w:szCs w:val="28"/>
        </w:rPr>
      </w:pPr>
    </w:p>
    <w:p w14:paraId="64F5C795" w14:textId="77777777" w:rsidR="0002476D" w:rsidRPr="00714CE5" w:rsidRDefault="0002476D" w:rsidP="0002476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en-US"/>
        </w:rPr>
      </w:pPr>
      <w:r w:rsidRPr="00714CE5">
        <w:rPr>
          <w:rFonts w:ascii="Liberation Serif" w:eastAsia="Times New Roman" w:hAnsi="Liberation Serif" w:cs="Liberation Serif"/>
          <w:b/>
          <w:bCs/>
          <w:sz w:val="28"/>
          <w:szCs w:val="28"/>
          <w:lang w:eastAsia="en-US"/>
        </w:rPr>
        <w:t>ПЛАН</w:t>
      </w:r>
    </w:p>
    <w:p w14:paraId="43F67F1D" w14:textId="77777777" w:rsidR="0002476D" w:rsidRPr="00714CE5" w:rsidRDefault="0002476D" w:rsidP="0002476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en-US"/>
        </w:rPr>
      </w:pPr>
      <w:r w:rsidRPr="00714CE5">
        <w:rPr>
          <w:rFonts w:ascii="Liberation Serif" w:eastAsia="Times New Roman" w:hAnsi="Liberation Serif" w:cs="Liberation Serif"/>
          <w:b/>
          <w:bCs/>
          <w:sz w:val="28"/>
          <w:szCs w:val="28"/>
          <w:lang w:eastAsia="en-US"/>
        </w:rPr>
        <w:t xml:space="preserve">мероприятий по проведению ликвидации </w:t>
      </w:r>
      <w:r>
        <w:rPr>
          <w:rFonts w:ascii="Liberation Serif" w:eastAsia="Times New Roman" w:hAnsi="Liberation Serif"/>
          <w:b/>
          <w:sz w:val="28"/>
          <w:szCs w:val="28"/>
        </w:rPr>
        <w:t>муниципального унитарного предприятия Кушвинского городского округа</w:t>
      </w:r>
      <w:r w:rsidRPr="00714CE5">
        <w:rPr>
          <w:rFonts w:ascii="Liberation Serif" w:eastAsia="Times New Roman" w:hAnsi="Liberation Serif"/>
          <w:b/>
          <w:sz w:val="28"/>
          <w:szCs w:val="28"/>
        </w:rPr>
        <w:t xml:space="preserve"> «Водоканал»</w:t>
      </w:r>
    </w:p>
    <w:p w14:paraId="62774929" w14:textId="77777777" w:rsidR="0002476D" w:rsidRPr="00DA00E5" w:rsidRDefault="0002476D" w:rsidP="0002476D">
      <w:pPr>
        <w:widowControl w:val="0"/>
        <w:autoSpaceDE w:val="0"/>
        <w:autoSpaceDN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bCs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3192"/>
        <w:gridCol w:w="2637"/>
        <w:gridCol w:w="3027"/>
      </w:tblGrid>
      <w:tr w:rsidR="0002476D" w:rsidRPr="0002476D" w14:paraId="76ABE520" w14:textId="77777777" w:rsidTr="00804026">
        <w:trPr>
          <w:tblHeader/>
        </w:trPr>
        <w:tc>
          <w:tcPr>
            <w:tcW w:w="559" w:type="dxa"/>
            <w:shd w:val="clear" w:color="auto" w:fill="auto"/>
          </w:tcPr>
          <w:p w14:paraId="153E8AA1" w14:textId="77777777" w:rsidR="0002476D" w:rsidRPr="0002476D" w:rsidRDefault="0002476D" w:rsidP="0080402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 xml:space="preserve">Номер строки </w:t>
            </w:r>
          </w:p>
        </w:tc>
        <w:tc>
          <w:tcPr>
            <w:tcW w:w="3122" w:type="dxa"/>
            <w:shd w:val="clear" w:color="auto" w:fill="auto"/>
          </w:tcPr>
          <w:p w14:paraId="1B590913" w14:textId="77777777" w:rsidR="0002476D" w:rsidRPr="0002476D" w:rsidRDefault="0002476D" w:rsidP="0080402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Наименование мероприятия</w:t>
            </w:r>
          </w:p>
        </w:tc>
        <w:tc>
          <w:tcPr>
            <w:tcW w:w="2637" w:type="dxa"/>
            <w:shd w:val="clear" w:color="auto" w:fill="auto"/>
          </w:tcPr>
          <w:p w14:paraId="41BDD56D" w14:textId="77777777" w:rsidR="0002476D" w:rsidRPr="0002476D" w:rsidRDefault="0002476D" w:rsidP="0080402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Сроки выполнения</w:t>
            </w:r>
          </w:p>
        </w:tc>
        <w:tc>
          <w:tcPr>
            <w:tcW w:w="3027" w:type="dxa"/>
            <w:shd w:val="clear" w:color="auto" w:fill="auto"/>
          </w:tcPr>
          <w:p w14:paraId="2AB180EE" w14:textId="77777777" w:rsidR="0002476D" w:rsidRPr="0002476D" w:rsidRDefault="0002476D" w:rsidP="00804026">
            <w:pPr>
              <w:spacing w:after="0" w:line="240" w:lineRule="auto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Ответственные лица</w:t>
            </w:r>
          </w:p>
        </w:tc>
      </w:tr>
      <w:tr w:rsidR="0002476D" w:rsidRPr="0002476D" w14:paraId="6786639D" w14:textId="77777777" w:rsidTr="00804026">
        <w:trPr>
          <w:tblHeader/>
        </w:trPr>
        <w:tc>
          <w:tcPr>
            <w:tcW w:w="559" w:type="dxa"/>
            <w:shd w:val="clear" w:color="auto" w:fill="auto"/>
          </w:tcPr>
          <w:p w14:paraId="3B820572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122" w:type="dxa"/>
            <w:shd w:val="clear" w:color="auto" w:fill="auto"/>
          </w:tcPr>
          <w:p w14:paraId="0617B3F8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37" w:type="dxa"/>
            <w:shd w:val="clear" w:color="auto" w:fill="auto"/>
          </w:tcPr>
          <w:p w14:paraId="565FE47E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27" w:type="dxa"/>
            <w:shd w:val="clear" w:color="auto" w:fill="auto"/>
          </w:tcPr>
          <w:p w14:paraId="37CDA6D7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4</w:t>
            </w:r>
          </w:p>
        </w:tc>
      </w:tr>
      <w:tr w:rsidR="0002476D" w:rsidRPr="0002476D" w14:paraId="6891D37D" w14:textId="77777777" w:rsidTr="00804026">
        <w:tc>
          <w:tcPr>
            <w:tcW w:w="559" w:type="dxa"/>
            <w:shd w:val="clear" w:color="auto" w:fill="auto"/>
          </w:tcPr>
          <w:p w14:paraId="29A87240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3122" w:type="dxa"/>
            <w:shd w:val="clear" w:color="auto" w:fill="auto"/>
          </w:tcPr>
          <w:p w14:paraId="3E33D086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Направление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уведомления (заявления)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в письменной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 xml:space="preserve"> форме в уполномоченный государственный орган, осуществляющий государственную регистрацию юридических лиц,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о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принятии решения o ликвидации предприятия и формировании ликвидационной комиссии</w:t>
            </w:r>
          </w:p>
        </w:tc>
        <w:tc>
          <w:tcPr>
            <w:tcW w:w="2637" w:type="dxa"/>
            <w:shd w:val="clear" w:color="auto" w:fill="auto"/>
          </w:tcPr>
          <w:p w14:paraId="64D38543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течение 3-x рабочих</w:t>
            </w:r>
          </w:p>
          <w:p w14:paraId="21AC3A5A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дней с даты регистрации настоящего</w:t>
            </w:r>
          </w:p>
          <w:p w14:paraId="67474E75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постановления</w:t>
            </w:r>
          </w:p>
        </w:tc>
        <w:tc>
          <w:tcPr>
            <w:tcW w:w="3027" w:type="dxa"/>
            <w:shd w:val="clear" w:color="auto" w:fill="auto"/>
          </w:tcPr>
          <w:p w14:paraId="3599CE73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 ликвидационной комиссии</w:t>
            </w:r>
          </w:p>
        </w:tc>
      </w:tr>
      <w:tr w:rsidR="0002476D" w:rsidRPr="0002476D" w14:paraId="28E6C221" w14:textId="77777777" w:rsidTr="00804026">
        <w:tc>
          <w:tcPr>
            <w:tcW w:w="559" w:type="dxa"/>
            <w:shd w:val="clear" w:color="auto" w:fill="auto"/>
          </w:tcPr>
          <w:p w14:paraId="3D6B47B7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3122" w:type="dxa"/>
            <w:shd w:val="clear" w:color="auto" w:fill="auto"/>
          </w:tcPr>
          <w:p w14:paraId="57AB0122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Получение выписки ЕГРЮЛ с записью о начале процедуры ликвидации</w:t>
            </w:r>
          </w:p>
          <w:p w14:paraId="56576465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и назначении ликвидационной комиссии</w:t>
            </w:r>
          </w:p>
        </w:tc>
        <w:tc>
          <w:tcPr>
            <w:tcW w:w="2637" w:type="dxa"/>
            <w:shd w:val="clear" w:color="auto" w:fill="auto"/>
          </w:tcPr>
          <w:p w14:paraId="71B357DF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после 5-ти рабочих дней</w:t>
            </w:r>
          </w:p>
          <w:p w14:paraId="083EF668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после выполнения п.1</w:t>
            </w:r>
          </w:p>
        </w:tc>
        <w:tc>
          <w:tcPr>
            <w:tcW w:w="3027" w:type="dxa"/>
            <w:shd w:val="clear" w:color="auto" w:fill="auto"/>
          </w:tcPr>
          <w:p w14:paraId="727FB8F0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 ликвидационной комиссии</w:t>
            </w:r>
          </w:p>
        </w:tc>
      </w:tr>
      <w:tr w:rsidR="0002476D" w:rsidRPr="0002476D" w14:paraId="3531FD88" w14:textId="77777777" w:rsidTr="00804026">
        <w:tc>
          <w:tcPr>
            <w:tcW w:w="559" w:type="dxa"/>
            <w:shd w:val="clear" w:color="auto" w:fill="auto"/>
          </w:tcPr>
          <w:p w14:paraId="37B2380B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3122" w:type="dxa"/>
            <w:shd w:val="clear" w:color="auto" w:fill="auto"/>
          </w:tcPr>
          <w:p w14:paraId="4B1CBF7C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Размещение (публикация) информации о ликвидации МУП КГО «Водоканал»</w:t>
            </w:r>
          </w:p>
          <w:p w14:paraId="28EAC872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«Вестнике государственной регистрации» и «Едином федеральном реестре юридически значимых сведений о фактах деятельности юридических лиц, индивидуальных предпринимателей и иных субъектов экономической деятельности». Установление срока принятия заявлений с требованиями от кредиторов (не менее 2-х месяцев)</w:t>
            </w:r>
          </w:p>
        </w:tc>
        <w:tc>
          <w:tcPr>
            <w:tcW w:w="2637" w:type="dxa"/>
            <w:shd w:val="clear" w:color="auto" w:fill="auto"/>
          </w:tcPr>
          <w:p w14:paraId="5218936E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не позднее 3-x рабочих</w:t>
            </w:r>
          </w:p>
          <w:p w14:paraId="13DCD0E2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дне с даты регистрации настоящего постановления</w:t>
            </w:r>
          </w:p>
        </w:tc>
        <w:tc>
          <w:tcPr>
            <w:tcW w:w="3027" w:type="dxa"/>
            <w:shd w:val="clear" w:color="auto" w:fill="auto"/>
          </w:tcPr>
          <w:p w14:paraId="1946337D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 ликвидационной комиссии</w:t>
            </w:r>
          </w:p>
        </w:tc>
      </w:tr>
      <w:tr w:rsidR="0002476D" w:rsidRPr="0002476D" w14:paraId="56A94C2F" w14:textId="77777777" w:rsidTr="00804026">
        <w:tc>
          <w:tcPr>
            <w:tcW w:w="559" w:type="dxa"/>
            <w:shd w:val="clear" w:color="auto" w:fill="auto"/>
          </w:tcPr>
          <w:p w14:paraId="59D809F2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lastRenderedPageBreak/>
              <w:t>4.</w:t>
            </w:r>
          </w:p>
        </w:tc>
        <w:tc>
          <w:tcPr>
            <w:tcW w:w="3122" w:type="dxa"/>
            <w:shd w:val="clear" w:color="auto" w:fill="auto"/>
          </w:tcPr>
          <w:p w14:paraId="500263F4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Письменное уведомление всех известных кредиторов о начале процедуры</w:t>
            </w:r>
          </w:p>
          <w:p w14:paraId="06C155B8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ликвидации</w:t>
            </w:r>
          </w:p>
        </w:tc>
        <w:tc>
          <w:tcPr>
            <w:tcW w:w="2637" w:type="dxa"/>
            <w:shd w:val="clear" w:color="auto" w:fill="auto"/>
          </w:tcPr>
          <w:p w14:paraId="420231A9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не позднее 30-ти</w:t>
            </w:r>
          </w:p>
          <w:p w14:paraId="6937F49D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календарных дней с даты регистрации настоящего постановления</w:t>
            </w:r>
          </w:p>
        </w:tc>
        <w:tc>
          <w:tcPr>
            <w:tcW w:w="3027" w:type="dxa"/>
            <w:shd w:val="clear" w:color="auto" w:fill="auto"/>
          </w:tcPr>
          <w:p w14:paraId="22B00B2C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 ликвидационной комиссии</w:t>
            </w:r>
          </w:p>
        </w:tc>
      </w:tr>
      <w:tr w:rsidR="0002476D" w:rsidRPr="0002476D" w14:paraId="6FC3103F" w14:textId="77777777" w:rsidTr="00804026">
        <w:tc>
          <w:tcPr>
            <w:tcW w:w="559" w:type="dxa"/>
            <w:shd w:val="clear" w:color="auto" w:fill="auto"/>
          </w:tcPr>
          <w:p w14:paraId="37DC7F91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3122" w:type="dxa"/>
            <w:shd w:val="clear" w:color="auto" w:fill="auto"/>
          </w:tcPr>
          <w:p w14:paraId="2116A502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Письменное уведомление дебиторов о начале процедуры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ликвидации</w:t>
            </w:r>
          </w:p>
          <w:p w14:paraId="7CC51491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и необходимости погашения имеющейся задолженности</w:t>
            </w:r>
          </w:p>
        </w:tc>
        <w:tc>
          <w:tcPr>
            <w:tcW w:w="2637" w:type="dxa"/>
            <w:shd w:val="clear" w:color="auto" w:fill="auto"/>
          </w:tcPr>
          <w:p w14:paraId="2FB2EC86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не позднее 30-ти</w:t>
            </w:r>
          </w:p>
          <w:p w14:paraId="7E288F3E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календарных дней с даты регистрации настоящего постановления</w:t>
            </w:r>
          </w:p>
        </w:tc>
        <w:tc>
          <w:tcPr>
            <w:tcW w:w="3027" w:type="dxa"/>
            <w:shd w:val="clear" w:color="auto" w:fill="auto"/>
          </w:tcPr>
          <w:p w14:paraId="750C310F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 ликвидационной комиссии</w:t>
            </w:r>
          </w:p>
        </w:tc>
      </w:tr>
      <w:tr w:rsidR="0002476D" w:rsidRPr="0002476D" w14:paraId="255BCFE2" w14:textId="77777777" w:rsidTr="00804026">
        <w:tc>
          <w:tcPr>
            <w:tcW w:w="559" w:type="dxa"/>
            <w:shd w:val="clear" w:color="auto" w:fill="auto"/>
          </w:tcPr>
          <w:p w14:paraId="29532E35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3122" w:type="dxa"/>
            <w:shd w:val="clear" w:color="auto" w:fill="auto"/>
          </w:tcPr>
          <w:p w14:paraId="772081B0" w14:textId="77777777" w:rsidR="0002476D" w:rsidRPr="0002476D" w:rsidRDefault="0002476D" w:rsidP="0080402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Уведомление о предстоящем увольнении работников в связи с ликвидацией</w:t>
            </w:r>
          </w:p>
          <w:p w14:paraId="351C465B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предприятия (персонально, под роспись)</w:t>
            </w:r>
          </w:p>
        </w:tc>
        <w:tc>
          <w:tcPr>
            <w:tcW w:w="2637" w:type="dxa"/>
            <w:shd w:val="clear" w:color="auto" w:fill="auto"/>
          </w:tcPr>
          <w:p w14:paraId="18C3EFFF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не менее чем за два</w:t>
            </w:r>
          </w:p>
          <w:p w14:paraId="2FDAC26F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месяца до увольнения</w:t>
            </w:r>
          </w:p>
        </w:tc>
        <w:tc>
          <w:tcPr>
            <w:tcW w:w="3027" w:type="dxa"/>
            <w:shd w:val="clear" w:color="auto" w:fill="auto"/>
          </w:tcPr>
          <w:p w14:paraId="7661EA06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 ликвидационной комиссии</w:t>
            </w:r>
          </w:p>
        </w:tc>
      </w:tr>
      <w:tr w:rsidR="0002476D" w:rsidRPr="0002476D" w14:paraId="084B5134" w14:textId="77777777" w:rsidTr="00804026">
        <w:tc>
          <w:tcPr>
            <w:tcW w:w="559" w:type="dxa"/>
            <w:shd w:val="clear" w:color="auto" w:fill="auto"/>
          </w:tcPr>
          <w:p w14:paraId="4E42D390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3122" w:type="dxa"/>
            <w:shd w:val="clear" w:color="auto" w:fill="auto"/>
          </w:tcPr>
          <w:p w14:paraId="74BB1992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Установление требований кредиторов в соответствии с очередностью</w:t>
            </w:r>
          </w:p>
        </w:tc>
        <w:tc>
          <w:tcPr>
            <w:tcW w:w="2637" w:type="dxa"/>
            <w:shd w:val="clear" w:color="auto" w:fill="auto"/>
          </w:tcPr>
          <w:p w14:paraId="48D0E336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не менее 2-х месяцев</w:t>
            </w:r>
          </w:p>
          <w:p w14:paraId="10A95B1F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после выполнения п. 4</w:t>
            </w:r>
          </w:p>
        </w:tc>
        <w:tc>
          <w:tcPr>
            <w:tcW w:w="3027" w:type="dxa"/>
            <w:shd w:val="clear" w:color="auto" w:fill="auto"/>
          </w:tcPr>
          <w:p w14:paraId="4C197932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 ликвидационной комиссии</w:t>
            </w:r>
          </w:p>
        </w:tc>
      </w:tr>
      <w:tr w:rsidR="0002476D" w:rsidRPr="0002476D" w14:paraId="670A4EBB" w14:textId="77777777" w:rsidTr="00804026">
        <w:tc>
          <w:tcPr>
            <w:tcW w:w="559" w:type="dxa"/>
            <w:shd w:val="clear" w:color="auto" w:fill="auto"/>
          </w:tcPr>
          <w:p w14:paraId="4C76E9CB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3122" w:type="dxa"/>
            <w:shd w:val="clear" w:color="auto" w:fill="auto"/>
          </w:tcPr>
          <w:p w14:paraId="08F3E98A" w14:textId="77777777" w:rsidR="0002476D" w:rsidRPr="0002476D" w:rsidRDefault="0002476D" w:rsidP="00804026">
            <w:pPr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Создание инвентаризационной комиссии для проведения инвентаризации</w:t>
            </w:r>
          </w:p>
          <w:p w14:paraId="10530FFA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имущества и обязательств МУП КГО «Водоканал»</w:t>
            </w:r>
          </w:p>
        </w:tc>
        <w:tc>
          <w:tcPr>
            <w:tcW w:w="2637" w:type="dxa"/>
            <w:shd w:val="clear" w:color="auto" w:fill="auto"/>
          </w:tcPr>
          <w:p w14:paraId="5D98B02D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не позднее 30-ти</w:t>
            </w:r>
          </w:p>
          <w:p w14:paraId="45AB9DB1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календарных дней с даты регистрации настоящего постановления</w:t>
            </w:r>
          </w:p>
        </w:tc>
        <w:tc>
          <w:tcPr>
            <w:tcW w:w="3027" w:type="dxa"/>
            <w:shd w:val="clear" w:color="auto" w:fill="auto"/>
          </w:tcPr>
          <w:p w14:paraId="63CD65FE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Ликвидационная комиссия,</w:t>
            </w:r>
          </w:p>
          <w:p w14:paraId="59CEA12E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 Председатель ликвидационной комиссии</w:t>
            </w:r>
          </w:p>
        </w:tc>
      </w:tr>
      <w:tr w:rsidR="0002476D" w:rsidRPr="0002476D" w14:paraId="615A3F1A" w14:textId="77777777" w:rsidTr="00804026">
        <w:tc>
          <w:tcPr>
            <w:tcW w:w="559" w:type="dxa"/>
            <w:shd w:val="clear" w:color="auto" w:fill="auto"/>
          </w:tcPr>
          <w:p w14:paraId="117B40CA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3122" w:type="dxa"/>
            <w:shd w:val="clear" w:color="auto" w:fill="auto"/>
          </w:tcPr>
          <w:p w14:paraId="40714B97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Проведение инвентаризации имущества и обязательств ликвидируемого предприятия</w:t>
            </w:r>
          </w:p>
        </w:tc>
        <w:tc>
          <w:tcPr>
            <w:tcW w:w="2637" w:type="dxa"/>
            <w:shd w:val="clear" w:color="auto" w:fill="auto"/>
          </w:tcPr>
          <w:p w14:paraId="556DC143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течение 10-ти рабочих</w:t>
            </w:r>
          </w:p>
          <w:p w14:paraId="6E9C0645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дней после выполнения п. 8</w:t>
            </w:r>
          </w:p>
        </w:tc>
        <w:tc>
          <w:tcPr>
            <w:tcW w:w="3027" w:type="dxa"/>
            <w:shd w:val="clear" w:color="auto" w:fill="auto"/>
          </w:tcPr>
          <w:p w14:paraId="72A98A96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Ликвидационная комиссия,</w:t>
            </w:r>
          </w:p>
          <w:p w14:paraId="6D3690B4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 Председатель ликвидационной комиссии</w:t>
            </w:r>
          </w:p>
        </w:tc>
      </w:tr>
      <w:tr w:rsidR="0002476D" w:rsidRPr="0002476D" w14:paraId="48DC9DFF" w14:textId="77777777" w:rsidTr="00804026">
        <w:tc>
          <w:tcPr>
            <w:tcW w:w="559" w:type="dxa"/>
            <w:shd w:val="clear" w:color="auto" w:fill="auto"/>
          </w:tcPr>
          <w:p w14:paraId="5E33B012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10.</w:t>
            </w:r>
          </w:p>
        </w:tc>
        <w:tc>
          <w:tcPr>
            <w:tcW w:w="3122" w:type="dxa"/>
            <w:shd w:val="clear" w:color="auto" w:fill="auto"/>
          </w:tcPr>
          <w:p w14:paraId="7FF68464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Составление акта инвентаризации</w:t>
            </w:r>
          </w:p>
        </w:tc>
        <w:tc>
          <w:tcPr>
            <w:tcW w:w="2637" w:type="dxa"/>
            <w:shd w:val="clear" w:color="auto" w:fill="auto"/>
          </w:tcPr>
          <w:p w14:paraId="2F41F913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течение 3-x рабочих</w:t>
            </w:r>
          </w:p>
          <w:p w14:paraId="10FD146A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дней после выполнения п.9</w:t>
            </w:r>
          </w:p>
        </w:tc>
        <w:tc>
          <w:tcPr>
            <w:tcW w:w="3027" w:type="dxa"/>
            <w:shd w:val="clear" w:color="auto" w:fill="auto"/>
          </w:tcPr>
          <w:p w14:paraId="5804D70F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Ликвидационная комиссия,</w:t>
            </w:r>
          </w:p>
          <w:p w14:paraId="4CBB4F43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 Председатель ликвидационной комиссии</w:t>
            </w:r>
          </w:p>
        </w:tc>
      </w:tr>
      <w:tr w:rsidR="0002476D" w:rsidRPr="0002476D" w14:paraId="777979CA" w14:textId="77777777" w:rsidTr="00804026">
        <w:tc>
          <w:tcPr>
            <w:tcW w:w="559" w:type="dxa"/>
            <w:shd w:val="clear" w:color="auto" w:fill="auto"/>
          </w:tcPr>
          <w:p w14:paraId="52A6259D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11.</w:t>
            </w:r>
          </w:p>
        </w:tc>
        <w:tc>
          <w:tcPr>
            <w:tcW w:w="3122" w:type="dxa"/>
            <w:shd w:val="clear" w:color="auto" w:fill="auto"/>
          </w:tcPr>
          <w:p w14:paraId="4AFDDA0B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Составление промежуточного ликвидационного баланса после окончания срока предъявления требований кредиторами. Промежуточный ликвидационный баланс утверждается учредителем</w:t>
            </w:r>
          </w:p>
        </w:tc>
        <w:tc>
          <w:tcPr>
            <w:tcW w:w="2637" w:type="dxa"/>
            <w:shd w:val="clear" w:color="auto" w:fill="auto"/>
          </w:tcPr>
          <w:p w14:paraId="07A2A1F4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течение 10-ти календарных дней после выполнения п. 7, п.10</w:t>
            </w:r>
          </w:p>
        </w:tc>
        <w:tc>
          <w:tcPr>
            <w:tcW w:w="3027" w:type="dxa"/>
            <w:shd w:val="clear" w:color="auto" w:fill="auto"/>
          </w:tcPr>
          <w:p w14:paraId="052BCBD6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Комитет по управлению муниципальным имуществом Кушвинского городского округа, Директор МУП КГО «Водоканал»/</w:t>
            </w:r>
          </w:p>
          <w:p w14:paraId="7C377B13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Председатель ликвидационной комиссии</w:t>
            </w:r>
          </w:p>
        </w:tc>
      </w:tr>
      <w:tr w:rsidR="0002476D" w:rsidRPr="0002476D" w14:paraId="0173BCC1" w14:textId="77777777" w:rsidTr="00804026">
        <w:tc>
          <w:tcPr>
            <w:tcW w:w="559" w:type="dxa"/>
            <w:shd w:val="clear" w:color="auto" w:fill="auto"/>
          </w:tcPr>
          <w:p w14:paraId="0A423E2F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12.</w:t>
            </w:r>
          </w:p>
        </w:tc>
        <w:tc>
          <w:tcPr>
            <w:tcW w:w="3122" w:type="dxa"/>
            <w:shd w:val="clear" w:color="auto" w:fill="auto"/>
          </w:tcPr>
          <w:p w14:paraId="2A585808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 xml:space="preserve">Направление     уведомления (заявления) в      письменной      форме в уполномоченный государственный орган, осуществляющий 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lastRenderedPageBreak/>
              <w:t>государственную регистрацию юридических лиц, о составлении промежуточного ликвидационного баланса</w:t>
            </w:r>
          </w:p>
        </w:tc>
        <w:tc>
          <w:tcPr>
            <w:tcW w:w="2637" w:type="dxa"/>
            <w:shd w:val="clear" w:color="auto" w:fill="auto"/>
          </w:tcPr>
          <w:p w14:paraId="1A360546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lastRenderedPageBreak/>
              <w:t>после выполнения п.11</w:t>
            </w:r>
          </w:p>
        </w:tc>
        <w:tc>
          <w:tcPr>
            <w:tcW w:w="3027" w:type="dxa"/>
            <w:shd w:val="clear" w:color="auto" w:fill="auto"/>
          </w:tcPr>
          <w:p w14:paraId="25750428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 Председатель</w:t>
            </w:r>
          </w:p>
          <w:p w14:paraId="152D2F14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ликвидационной комиссии</w:t>
            </w:r>
          </w:p>
        </w:tc>
      </w:tr>
      <w:tr w:rsidR="0002476D" w:rsidRPr="0002476D" w14:paraId="5B935D0D" w14:textId="77777777" w:rsidTr="00804026">
        <w:tc>
          <w:tcPr>
            <w:tcW w:w="559" w:type="dxa"/>
            <w:shd w:val="clear" w:color="auto" w:fill="auto"/>
          </w:tcPr>
          <w:p w14:paraId="501CEB37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13.</w:t>
            </w:r>
          </w:p>
        </w:tc>
        <w:tc>
          <w:tcPr>
            <w:tcW w:w="3122" w:type="dxa"/>
            <w:shd w:val="clear" w:color="auto" w:fill="auto"/>
          </w:tcPr>
          <w:p w14:paraId="0078722E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Погашение текущих платежей и полное погашение задолженности кредиторам</w:t>
            </w:r>
          </w:p>
          <w:p w14:paraId="27C0FB72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порядке очередности</w:t>
            </w:r>
          </w:p>
        </w:tc>
        <w:tc>
          <w:tcPr>
            <w:tcW w:w="2637" w:type="dxa"/>
            <w:shd w:val="clear" w:color="auto" w:fill="auto"/>
          </w:tcPr>
          <w:p w14:paraId="317B08C0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течение 1 месяца после</w:t>
            </w:r>
          </w:p>
          <w:p w14:paraId="580B85E7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выполнения п. 12</w:t>
            </w:r>
          </w:p>
        </w:tc>
        <w:tc>
          <w:tcPr>
            <w:tcW w:w="3027" w:type="dxa"/>
            <w:shd w:val="clear" w:color="auto" w:fill="auto"/>
          </w:tcPr>
          <w:p w14:paraId="4D1CD070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«Водоканал»/Председатель</w:t>
            </w:r>
          </w:p>
          <w:p w14:paraId="65752EDA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ликвидационной комиссии</w:t>
            </w:r>
          </w:p>
        </w:tc>
      </w:tr>
      <w:tr w:rsidR="0002476D" w:rsidRPr="0002476D" w14:paraId="38FF1FE8" w14:textId="77777777" w:rsidTr="00804026">
        <w:tc>
          <w:tcPr>
            <w:tcW w:w="559" w:type="dxa"/>
            <w:shd w:val="clear" w:color="auto" w:fill="auto"/>
          </w:tcPr>
          <w:p w14:paraId="3F659F3A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14.</w:t>
            </w:r>
          </w:p>
        </w:tc>
        <w:tc>
          <w:tcPr>
            <w:tcW w:w="3122" w:type="dxa"/>
            <w:shd w:val="clear" w:color="auto" w:fill="auto"/>
          </w:tcPr>
          <w:p w14:paraId="389A564D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случае недостаточности денежных средств для удовлетворения требований</w:t>
            </w:r>
          </w:p>
          <w:p w14:paraId="13EDA6D6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кредиторов,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инициируется реализация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имущества с проведением предварительной оценки</w:t>
            </w:r>
          </w:p>
        </w:tc>
        <w:tc>
          <w:tcPr>
            <w:tcW w:w="2637" w:type="dxa"/>
            <w:shd w:val="clear" w:color="auto" w:fill="auto"/>
          </w:tcPr>
          <w:p w14:paraId="1F261192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течение 1 месяца после</w:t>
            </w:r>
          </w:p>
          <w:p w14:paraId="127CDFDD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выполнения п. 13</w:t>
            </w:r>
          </w:p>
        </w:tc>
        <w:tc>
          <w:tcPr>
            <w:tcW w:w="3027" w:type="dxa"/>
            <w:shd w:val="clear" w:color="auto" w:fill="auto"/>
          </w:tcPr>
          <w:p w14:paraId="5BA4E23F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Комитет по управлению</w:t>
            </w:r>
          </w:p>
          <w:p w14:paraId="5F88773B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имуществом, Директор МУП КГО «Водоканал»/</w:t>
            </w:r>
          </w:p>
          <w:p w14:paraId="1153054D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Председатель ликвидационной комиссии</w:t>
            </w:r>
          </w:p>
        </w:tc>
      </w:tr>
      <w:tr w:rsidR="0002476D" w:rsidRPr="0002476D" w14:paraId="1A2C09A5" w14:textId="77777777" w:rsidTr="00804026">
        <w:tc>
          <w:tcPr>
            <w:tcW w:w="559" w:type="dxa"/>
            <w:shd w:val="clear" w:color="auto" w:fill="auto"/>
          </w:tcPr>
          <w:p w14:paraId="2E77E551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15.</w:t>
            </w:r>
          </w:p>
        </w:tc>
        <w:tc>
          <w:tcPr>
            <w:tcW w:w="3122" w:type="dxa"/>
            <w:shd w:val="clear" w:color="auto" w:fill="auto"/>
          </w:tcPr>
          <w:p w14:paraId="48A52CB1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случае, установление неспособности удовлетворить требования кредиторов</w:t>
            </w:r>
          </w:p>
          <w:p w14:paraId="03B05B18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в полном объеме, инициируется обращение в арбитражный суд с заявлением о признании предприятия банкротом</w:t>
            </w:r>
          </w:p>
        </w:tc>
        <w:tc>
          <w:tcPr>
            <w:tcW w:w="2637" w:type="dxa"/>
            <w:shd w:val="clear" w:color="auto" w:fill="auto"/>
          </w:tcPr>
          <w:p w14:paraId="1FA36490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после выполнения п. 14</w:t>
            </w:r>
          </w:p>
        </w:tc>
        <w:tc>
          <w:tcPr>
            <w:tcW w:w="3027" w:type="dxa"/>
            <w:shd w:val="clear" w:color="auto" w:fill="auto"/>
          </w:tcPr>
          <w:p w14:paraId="5A55AEAB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Комитет по управлению</w:t>
            </w:r>
          </w:p>
          <w:p w14:paraId="241AC577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имуществом, Директор МУП КГО «Водоканал»/</w:t>
            </w:r>
          </w:p>
          <w:p w14:paraId="32163CEC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Председатель ликвидационной комиссии</w:t>
            </w:r>
          </w:p>
        </w:tc>
      </w:tr>
      <w:tr w:rsidR="0002476D" w:rsidRPr="0002476D" w14:paraId="14006385" w14:textId="77777777" w:rsidTr="00804026">
        <w:tc>
          <w:tcPr>
            <w:tcW w:w="559" w:type="dxa"/>
            <w:shd w:val="clear" w:color="auto" w:fill="auto"/>
          </w:tcPr>
          <w:p w14:paraId="267AC59A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16.</w:t>
            </w:r>
          </w:p>
        </w:tc>
        <w:tc>
          <w:tcPr>
            <w:tcW w:w="3122" w:type="dxa"/>
            <w:shd w:val="clear" w:color="auto" w:fill="auto"/>
          </w:tcPr>
          <w:p w14:paraId="4EFB636F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Закрытие банковских счетов предприятия в кредитных организациях</w:t>
            </w:r>
          </w:p>
        </w:tc>
        <w:tc>
          <w:tcPr>
            <w:tcW w:w="2637" w:type="dxa"/>
            <w:shd w:val="clear" w:color="auto" w:fill="auto"/>
          </w:tcPr>
          <w:p w14:paraId="1D2285E6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после выполнения п.13</w:t>
            </w:r>
          </w:p>
        </w:tc>
        <w:tc>
          <w:tcPr>
            <w:tcW w:w="3027" w:type="dxa"/>
            <w:shd w:val="clear" w:color="auto" w:fill="auto"/>
          </w:tcPr>
          <w:p w14:paraId="50778399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 Председатель ликвидационной комиссии</w:t>
            </w:r>
          </w:p>
        </w:tc>
      </w:tr>
      <w:tr w:rsidR="0002476D" w:rsidRPr="0002476D" w14:paraId="7C485FB7" w14:textId="77777777" w:rsidTr="00804026">
        <w:tc>
          <w:tcPr>
            <w:tcW w:w="559" w:type="dxa"/>
            <w:shd w:val="clear" w:color="auto" w:fill="auto"/>
          </w:tcPr>
          <w:p w14:paraId="6DF69E1C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17.</w:t>
            </w:r>
          </w:p>
        </w:tc>
        <w:tc>
          <w:tcPr>
            <w:tcW w:w="3122" w:type="dxa"/>
            <w:shd w:val="clear" w:color="auto" w:fill="auto"/>
          </w:tcPr>
          <w:p w14:paraId="291C8C3D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Составление ликвидационного баланса после полного завершения расчетов с</w:t>
            </w:r>
          </w:p>
          <w:p w14:paraId="473CC193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кредиторами. Ликвидационный баланс утверждается учредителем предприятия</w:t>
            </w:r>
          </w:p>
        </w:tc>
        <w:tc>
          <w:tcPr>
            <w:tcW w:w="2637" w:type="dxa"/>
            <w:shd w:val="clear" w:color="auto" w:fill="auto"/>
          </w:tcPr>
          <w:p w14:paraId="00DAEDD6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после выполнения п.13</w:t>
            </w:r>
          </w:p>
        </w:tc>
        <w:tc>
          <w:tcPr>
            <w:tcW w:w="3027" w:type="dxa"/>
            <w:shd w:val="clear" w:color="auto" w:fill="auto"/>
          </w:tcPr>
          <w:p w14:paraId="69E2DE84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Комитет по управлению</w:t>
            </w:r>
          </w:p>
          <w:p w14:paraId="3F7F5B80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имуществом, Директор МУП КГО «Водоканал»/</w:t>
            </w:r>
          </w:p>
          <w:p w14:paraId="13E611DF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Председатель ликвидационной комиссии</w:t>
            </w:r>
          </w:p>
        </w:tc>
      </w:tr>
      <w:tr w:rsidR="0002476D" w:rsidRPr="0002476D" w14:paraId="4FD32A44" w14:textId="77777777" w:rsidTr="00804026">
        <w:tc>
          <w:tcPr>
            <w:tcW w:w="559" w:type="dxa"/>
            <w:shd w:val="clear" w:color="auto" w:fill="auto"/>
          </w:tcPr>
          <w:p w14:paraId="7F8CE929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18.</w:t>
            </w:r>
          </w:p>
        </w:tc>
        <w:tc>
          <w:tcPr>
            <w:tcW w:w="3122" w:type="dxa"/>
            <w:shd w:val="clear" w:color="auto" w:fill="auto"/>
          </w:tcPr>
          <w:p w14:paraId="5BD9C97F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Подготовка постановления об изъятии из хозяйственного ведения МУП КГО «Водоканал» муниципального имущества</w:t>
            </w:r>
          </w:p>
        </w:tc>
        <w:tc>
          <w:tcPr>
            <w:tcW w:w="2637" w:type="dxa"/>
            <w:shd w:val="clear" w:color="auto" w:fill="auto"/>
          </w:tcPr>
          <w:p w14:paraId="4D13F3DD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после выполнения п.17</w:t>
            </w:r>
          </w:p>
        </w:tc>
        <w:tc>
          <w:tcPr>
            <w:tcW w:w="3027" w:type="dxa"/>
            <w:shd w:val="clear" w:color="auto" w:fill="auto"/>
          </w:tcPr>
          <w:p w14:paraId="117F4040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 xml:space="preserve">Комитет по управлению муниципальным имуществом Кушвинского </w:t>
            </w:r>
          </w:p>
          <w:p w14:paraId="59D09E5B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городского округа</w:t>
            </w:r>
          </w:p>
          <w:p w14:paraId="3357F15C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</w:p>
        </w:tc>
      </w:tr>
      <w:tr w:rsidR="0002476D" w:rsidRPr="0002476D" w14:paraId="7A2C5867" w14:textId="77777777" w:rsidTr="00804026">
        <w:tc>
          <w:tcPr>
            <w:tcW w:w="559" w:type="dxa"/>
            <w:shd w:val="clear" w:color="auto" w:fill="auto"/>
          </w:tcPr>
          <w:p w14:paraId="7309565B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19.</w:t>
            </w:r>
          </w:p>
        </w:tc>
        <w:tc>
          <w:tcPr>
            <w:tcW w:w="3122" w:type="dxa"/>
            <w:shd w:val="clear" w:color="auto" w:fill="auto"/>
          </w:tcPr>
          <w:p w14:paraId="4842D13A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Направление уведомления (заявления)в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письменной форме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 xml:space="preserve">в уполномоченный государственный орган, осуществляющий 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lastRenderedPageBreak/>
              <w:t>государственную регистрацию юридических лиц, о завершении ликвидации предприятия</w:t>
            </w:r>
          </w:p>
        </w:tc>
        <w:tc>
          <w:tcPr>
            <w:tcW w:w="2637" w:type="dxa"/>
            <w:shd w:val="clear" w:color="auto" w:fill="auto"/>
          </w:tcPr>
          <w:p w14:paraId="466174C3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lastRenderedPageBreak/>
              <w:t>после выполнения п.18</w:t>
            </w:r>
          </w:p>
        </w:tc>
        <w:tc>
          <w:tcPr>
            <w:tcW w:w="3027" w:type="dxa"/>
            <w:shd w:val="clear" w:color="auto" w:fill="auto"/>
          </w:tcPr>
          <w:p w14:paraId="23C93CC0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 Председатель ликвидационной комиссии</w:t>
            </w:r>
          </w:p>
        </w:tc>
      </w:tr>
      <w:tr w:rsidR="0002476D" w:rsidRPr="0002476D" w14:paraId="65B0A85B" w14:textId="77777777" w:rsidTr="00804026">
        <w:tc>
          <w:tcPr>
            <w:tcW w:w="559" w:type="dxa"/>
            <w:shd w:val="clear" w:color="auto" w:fill="auto"/>
          </w:tcPr>
          <w:p w14:paraId="124872A3" w14:textId="77777777" w:rsidR="0002476D" w:rsidRPr="0002476D" w:rsidRDefault="0002476D" w:rsidP="00804026">
            <w:pPr>
              <w:spacing w:after="0" w:line="240" w:lineRule="auto"/>
              <w:jc w:val="center"/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hAnsi="Liberation Serif" w:cs="Liberation Serif"/>
                <w:sz w:val="24"/>
                <w:szCs w:val="24"/>
                <w:lang w:eastAsia="en-US"/>
              </w:rPr>
              <w:t>20.</w:t>
            </w:r>
          </w:p>
        </w:tc>
        <w:tc>
          <w:tcPr>
            <w:tcW w:w="3122" w:type="dxa"/>
            <w:shd w:val="clear" w:color="auto" w:fill="auto"/>
          </w:tcPr>
          <w:p w14:paraId="00629D94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Получение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выписки ЕГРЮЛ записью о прекращении</w:t>
            </w: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ab/>
              <w:t>деятельности (ликвидации) юридического лица</w:t>
            </w:r>
          </w:p>
        </w:tc>
        <w:tc>
          <w:tcPr>
            <w:tcW w:w="2637" w:type="dxa"/>
            <w:shd w:val="clear" w:color="auto" w:fill="auto"/>
          </w:tcPr>
          <w:p w14:paraId="6243D961" w14:textId="77777777" w:rsidR="0002476D" w:rsidRPr="0002476D" w:rsidRDefault="0002476D" w:rsidP="0080402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по истечении 5-ти</w:t>
            </w:r>
          </w:p>
          <w:p w14:paraId="5FF75B4B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рабочих дней после выполнения п.19</w:t>
            </w:r>
          </w:p>
        </w:tc>
        <w:tc>
          <w:tcPr>
            <w:tcW w:w="3027" w:type="dxa"/>
            <w:shd w:val="clear" w:color="auto" w:fill="auto"/>
          </w:tcPr>
          <w:p w14:paraId="2F763A8B" w14:textId="77777777" w:rsidR="0002476D" w:rsidRPr="0002476D" w:rsidRDefault="0002476D" w:rsidP="00804026">
            <w:pPr>
              <w:spacing w:after="0" w:line="240" w:lineRule="auto"/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</w:pPr>
            <w:r w:rsidRPr="0002476D">
              <w:rPr>
                <w:rFonts w:ascii="Liberation Serif" w:eastAsia="Times New Roman" w:hAnsi="Liberation Serif" w:cs="Liberation Serif"/>
                <w:sz w:val="24"/>
                <w:szCs w:val="24"/>
                <w:lang w:eastAsia="en-US"/>
              </w:rPr>
              <w:t>Директор МУП КГО «Водоканал»/ Председатель ликвидационной комиссии</w:t>
            </w:r>
          </w:p>
        </w:tc>
      </w:tr>
    </w:tbl>
    <w:p w14:paraId="45379E4C" w14:textId="77777777" w:rsidR="0002476D" w:rsidRPr="005C010C" w:rsidRDefault="0002476D" w:rsidP="0002476D">
      <w:pPr>
        <w:spacing w:after="0" w:line="260" w:lineRule="auto"/>
        <w:rPr>
          <w:rFonts w:ascii="Liberation Serif" w:eastAsia="Times New Roman" w:hAnsi="Liberation Serif"/>
          <w:sz w:val="28"/>
          <w:szCs w:val="28"/>
        </w:rPr>
      </w:pPr>
    </w:p>
    <w:p w14:paraId="01C0B164" w14:textId="77777777" w:rsidR="0002476D" w:rsidRDefault="0002476D"/>
    <w:sectPr w:rsidR="0002476D" w:rsidSect="0002476D">
      <w:headerReference w:type="default" r:id="rId7"/>
      <w:pgSz w:w="11906" w:h="16838" w:code="9"/>
      <w:pgMar w:top="567" w:right="567" w:bottom="1134" w:left="1418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6DCC46" w14:textId="77777777" w:rsidR="005E5AFC" w:rsidRDefault="005E5AFC" w:rsidP="0002476D">
      <w:pPr>
        <w:spacing w:after="0" w:line="240" w:lineRule="auto"/>
      </w:pPr>
      <w:r>
        <w:separator/>
      </w:r>
    </w:p>
  </w:endnote>
  <w:endnote w:type="continuationSeparator" w:id="0">
    <w:p w14:paraId="0935173A" w14:textId="77777777" w:rsidR="005E5AFC" w:rsidRDefault="005E5AFC" w:rsidP="000247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9093C5" w14:textId="77777777" w:rsidR="005E5AFC" w:rsidRDefault="005E5AFC" w:rsidP="0002476D">
      <w:pPr>
        <w:spacing w:after="0" w:line="240" w:lineRule="auto"/>
      </w:pPr>
      <w:r>
        <w:separator/>
      </w:r>
    </w:p>
  </w:footnote>
  <w:footnote w:type="continuationSeparator" w:id="0">
    <w:p w14:paraId="3A7420A2" w14:textId="77777777" w:rsidR="005E5AFC" w:rsidRDefault="005E5AFC" w:rsidP="000247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750183299"/>
      <w:docPartObj>
        <w:docPartGallery w:val="Page Numbers (Top of Page)"/>
        <w:docPartUnique/>
      </w:docPartObj>
    </w:sdtPr>
    <w:sdtContent>
      <w:p w14:paraId="302F888A" w14:textId="77777777" w:rsidR="0002476D" w:rsidRDefault="0002476D">
        <w:pPr>
          <w:pStyle w:val="a3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059B">
          <w:rPr>
            <w:noProof/>
          </w:rPr>
          <w:t>4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3055058"/>
    <w:multiLevelType w:val="hybridMultilevel"/>
    <w:tmpl w:val="ED5EE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0194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476D"/>
    <w:rsid w:val="0002476D"/>
    <w:rsid w:val="0008518A"/>
    <w:rsid w:val="0057670C"/>
    <w:rsid w:val="005C1969"/>
    <w:rsid w:val="005E5AFC"/>
    <w:rsid w:val="006C26B9"/>
    <w:rsid w:val="008B059B"/>
    <w:rsid w:val="008F7D3D"/>
    <w:rsid w:val="00A76980"/>
    <w:rsid w:val="00C871FA"/>
    <w:rsid w:val="00F86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D20D9"/>
  <w15:chartTrackingRefBased/>
  <w15:docId w15:val="{A221BEEF-4AFA-4339-9894-358B03194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476D"/>
    <w:pPr>
      <w:spacing w:after="200" w:line="276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476D"/>
    <w:pPr>
      <w:tabs>
        <w:tab w:val="center" w:pos="4677"/>
        <w:tab w:val="right" w:pos="9355"/>
      </w:tabs>
      <w:jc w:val="center"/>
    </w:pPr>
    <w:rPr>
      <w:rFonts w:ascii="Liberation Serif" w:hAnsi="Liberation Serif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02476D"/>
    <w:rPr>
      <w:rFonts w:ascii="Liberation Serif" w:eastAsia="Calibri" w:hAnsi="Liberation Serif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47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476D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02476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F86D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86D22"/>
    <w:rPr>
      <w:rFonts w:ascii="Segoe UI" w:eastAsia="Calibr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5</Pages>
  <Words>1004</Words>
  <Characters>5729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2024-06-21T06:23:00Z</cp:lastPrinted>
  <dcterms:created xsi:type="dcterms:W3CDTF">2024-06-21T04:15:00Z</dcterms:created>
  <dcterms:modified xsi:type="dcterms:W3CDTF">2024-06-21T06:23:00Z</dcterms:modified>
</cp:coreProperties>
</file>